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117" w:rsidRPr="00C53228" w:rsidRDefault="00C53228">
      <w:pPr>
        <w:rPr>
          <w:lang w:val="en-US"/>
        </w:rPr>
      </w:pPr>
      <w:r>
        <w:rPr>
          <w:lang w:val="en-US"/>
        </w:rPr>
        <w:t>www.edunion.ru</w:t>
      </w:r>
      <w:bookmarkStart w:id="0" w:name="_GoBack"/>
      <w:bookmarkEnd w:id="0"/>
    </w:p>
    <w:sectPr w:rsidR="00CA4117" w:rsidRPr="00C53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F4"/>
    <w:rsid w:val="00C53228"/>
    <w:rsid w:val="00CA4117"/>
    <w:rsid w:val="00DF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401C4"/>
  <w15:chartTrackingRefBased/>
  <w15:docId w15:val="{2DC6D1D3-F4A4-47D3-8BD6-1944F34D5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2022-12-01T11:53:00Z</dcterms:created>
  <dcterms:modified xsi:type="dcterms:W3CDTF">2022-12-01T11:54:00Z</dcterms:modified>
</cp:coreProperties>
</file>